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03A0" w14:textId="309B88D4" w:rsidR="00544EAE" w:rsidRPr="009F294B" w:rsidRDefault="00544EAE" w:rsidP="00544EAE">
      <w:pPr>
        <w:rPr>
          <w:rFonts w:ascii="Arial Nova" w:hAnsi="Arial Nova"/>
          <w:color w:val="BB0000"/>
          <w:sz w:val="32"/>
          <w:szCs w:val="32"/>
        </w:rPr>
      </w:pPr>
      <w:r>
        <w:rPr>
          <w:rFonts w:ascii="Arial Nova" w:hAnsi="Arial Nova"/>
          <w:b/>
          <w:bCs/>
          <w:color w:val="BB0000"/>
          <w:sz w:val="52"/>
          <w:szCs w:val="52"/>
        </w:rPr>
        <w:t>Product Designer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6889"/>
      </w:tblGrid>
      <w:tr w:rsidR="00544EAE" w:rsidRPr="009F294B" w14:paraId="0335DDBC" w14:textId="77777777" w:rsidTr="00912798">
        <w:tc>
          <w:tcPr>
            <w:tcW w:w="2153" w:type="dxa"/>
          </w:tcPr>
          <w:p w14:paraId="760DFE5F" w14:textId="77777777" w:rsidR="00544EAE" w:rsidRPr="009F294B" w:rsidRDefault="00544EAE" w:rsidP="00912798">
            <w:pPr>
              <w:rPr>
                <w:rFonts w:ascii="Arial Nova" w:hAnsi="Arial Nova"/>
                <w:b/>
                <w:bCs/>
                <w:color w:val="BB0000"/>
                <w:sz w:val="28"/>
                <w:szCs w:val="28"/>
              </w:rPr>
            </w:pPr>
            <w:r w:rsidRPr="009F294B">
              <w:rPr>
                <w:rFonts w:ascii="Arial Nova" w:hAnsi="Arial Nova"/>
                <w:b/>
                <w:bCs/>
                <w:color w:val="BB0000"/>
                <w:sz w:val="28"/>
                <w:szCs w:val="28"/>
              </w:rPr>
              <w:t>Location:</w:t>
            </w:r>
          </w:p>
        </w:tc>
        <w:tc>
          <w:tcPr>
            <w:tcW w:w="6889" w:type="dxa"/>
          </w:tcPr>
          <w:p w14:paraId="11E46CFD" w14:textId="77777777" w:rsidR="00544EAE" w:rsidRPr="009F294B" w:rsidRDefault="00544EAE" w:rsidP="00912798">
            <w:pPr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</w:pPr>
            <w:r w:rsidRPr="009F294B"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  <w:t xml:space="preserve">Brantford, ON </w:t>
            </w:r>
          </w:p>
        </w:tc>
      </w:tr>
      <w:tr w:rsidR="00544EAE" w:rsidRPr="009F294B" w14:paraId="07F3154D" w14:textId="77777777" w:rsidTr="00912798">
        <w:tc>
          <w:tcPr>
            <w:tcW w:w="2153" w:type="dxa"/>
          </w:tcPr>
          <w:p w14:paraId="44883523" w14:textId="77777777" w:rsidR="00544EAE" w:rsidRPr="009F294B" w:rsidRDefault="00544EAE" w:rsidP="00912798">
            <w:pPr>
              <w:rPr>
                <w:rFonts w:ascii="Arial Nova" w:hAnsi="Arial Nova"/>
                <w:b/>
                <w:bCs/>
                <w:color w:val="C00000"/>
                <w:sz w:val="28"/>
                <w:szCs w:val="28"/>
              </w:rPr>
            </w:pPr>
            <w:r w:rsidRPr="009F294B">
              <w:rPr>
                <w:rFonts w:ascii="Arial Nova" w:hAnsi="Arial Nova"/>
                <w:b/>
                <w:bCs/>
                <w:color w:val="C00000"/>
                <w:sz w:val="28"/>
                <w:szCs w:val="28"/>
              </w:rPr>
              <w:t>Terms:</w:t>
            </w:r>
          </w:p>
        </w:tc>
        <w:tc>
          <w:tcPr>
            <w:tcW w:w="6889" w:type="dxa"/>
          </w:tcPr>
          <w:p w14:paraId="386B5044" w14:textId="3943B7D1" w:rsidR="00544EAE" w:rsidRPr="009F294B" w:rsidRDefault="00544EAE" w:rsidP="00912798">
            <w:pPr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</w:pPr>
            <w:r w:rsidRPr="009F294B"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  <w:t>Full Time, Flexible schedule, 80 hours/bi-weekly</w:t>
            </w:r>
          </w:p>
        </w:tc>
      </w:tr>
      <w:tr w:rsidR="00544EAE" w:rsidRPr="009F294B" w14:paraId="32B34832" w14:textId="77777777" w:rsidTr="00912798">
        <w:tc>
          <w:tcPr>
            <w:tcW w:w="2153" w:type="dxa"/>
          </w:tcPr>
          <w:p w14:paraId="43109871" w14:textId="35080E22" w:rsidR="00544EAE" w:rsidRPr="009F294B" w:rsidRDefault="00544EAE" w:rsidP="00912798">
            <w:pPr>
              <w:rPr>
                <w:rFonts w:ascii="Arial Nova" w:hAnsi="Arial Nov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color w:val="C00000"/>
                <w:sz w:val="28"/>
                <w:szCs w:val="28"/>
              </w:rPr>
              <w:t>Note:</w:t>
            </w:r>
          </w:p>
        </w:tc>
        <w:tc>
          <w:tcPr>
            <w:tcW w:w="6889" w:type="dxa"/>
          </w:tcPr>
          <w:p w14:paraId="6EB50CA7" w14:textId="7756E7CF" w:rsidR="00544EAE" w:rsidRPr="009F294B" w:rsidRDefault="00544EAE" w:rsidP="00912798">
            <w:pPr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</w:pPr>
            <w:r>
              <w:rPr>
                <w:rFonts w:ascii="Arial Nova" w:hAnsi="Arial Nova"/>
                <w:color w:val="595959" w:themeColor="text1" w:themeTint="A6"/>
                <w:sz w:val="28"/>
                <w:szCs w:val="28"/>
              </w:rPr>
              <w:t>This is a standing job ad and may not be for an existing vacancy</w:t>
            </w:r>
          </w:p>
        </w:tc>
      </w:tr>
    </w:tbl>
    <w:p w14:paraId="1384E139" w14:textId="77777777" w:rsidR="00544EAE" w:rsidRPr="009F294B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br/>
        <w:t>About Mott Manufacturing</w:t>
      </w:r>
    </w:p>
    <w:p w14:paraId="6BC10EA9" w14:textId="77777777" w:rsidR="00544EAE" w:rsidRPr="009F294B" w:rsidRDefault="00544EAE" w:rsidP="00544EAE">
      <w:pPr>
        <w:jc w:val="both"/>
        <w:rPr>
          <w:rFonts w:ascii="Arial Nova" w:hAnsi="Arial Nova"/>
          <w:color w:val="808080" w:themeColor="background1" w:themeShade="80"/>
        </w:rPr>
      </w:pPr>
      <w:r w:rsidRPr="009F294B">
        <w:rPr>
          <w:rFonts w:ascii="Arial Nova" w:hAnsi="Arial Nova"/>
          <w:color w:val="595959" w:themeColor="text1" w:themeTint="A6"/>
        </w:rPr>
        <w:t xml:space="preserve">Mott has furnished laboratories for 60 years, providing quality products through customizable manufacturing and a commitment to service. Serving the world’s leading organizations for the industrial, pharmaceutical, education, health care and government markets.  </w:t>
      </w:r>
    </w:p>
    <w:p w14:paraId="685C6A1F" w14:textId="77777777" w:rsidR="00544EAE" w:rsidRPr="009F294B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t>About The Role</w:t>
      </w:r>
    </w:p>
    <w:p w14:paraId="3C600380" w14:textId="76C9CE28" w:rsidR="00544EAE" w:rsidRPr="009F294B" w:rsidRDefault="00544EAE" w:rsidP="00544EAE">
      <w:pPr>
        <w:jc w:val="both"/>
        <w:rPr>
          <w:rFonts w:ascii="Arial Nova" w:hAnsi="Arial Nova"/>
          <w:color w:val="595959" w:themeColor="text1" w:themeTint="A6"/>
        </w:rPr>
      </w:pPr>
      <w:r w:rsidRPr="00B82BD7">
        <w:rPr>
          <w:rFonts w:ascii="Arial Nova" w:hAnsi="Arial Nova"/>
          <w:color w:val="595959" w:themeColor="text1" w:themeTint="A6"/>
        </w:rPr>
        <w:t xml:space="preserve">Reporting to the </w:t>
      </w:r>
      <w:r>
        <w:rPr>
          <w:rFonts w:ascii="Arial Nova" w:hAnsi="Arial Nova"/>
          <w:color w:val="595959" w:themeColor="text1" w:themeTint="A6"/>
        </w:rPr>
        <w:t>Design Lead, the Product Designer will create new and revise existing product designs for production, as well as suppliers.</w:t>
      </w:r>
      <w:r w:rsidRPr="00B82BD7">
        <w:rPr>
          <w:rFonts w:ascii="Arial Nova" w:hAnsi="Arial Nova"/>
          <w:color w:val="595959" w:themeColor="text1" w:themeTint="A6"/>
        </w:rPr>
        <w:t xml:space="preserve"> </w:t>
      </w:r>
      <w:r w:rsidRPr="009F294B">
        <w:rPr>
          <w:rFonts w:ascii="Arial Nova" w:hAnsi="Arial Nova"/>
          <w:color w:val="595959" w:themeColor="text1" w:themeTint="A6"/>
        </w:rPr>
        <w:t>If you want to apply your skills and experience in a fast paced, team-oriented environment, Mott has a spot for you.</w:t>
      </w:r>
    </w:p>
    <w:p w14:paraId="4A730FFA" w14:textId="77777777" w:rsidR="00544EAE" w:rsidRPr="009F294B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t xml:space="preserve">Benefits Of Working </w:t>
      </w:r>
      <w:proofErr w:type="gramStart"/>
      <w:r w:rsidRPr="009F294B">
        <w:rPr>
          <w:rFonts w:ascii="Arial Nova" w:hAnsi="Arial Nova"/>
          <w:b/>
          <w:bCs/>
          <w:color w:val="BB0000"/>
          <w:sz w:val="28"/>
          <w:szCs w:val="28"/>
        </w:rPr>
        <w:t>At</w:t>
      </w:r>
      <w:proofErr w:type="gramEnd"/>
      <w:r w:rsidRPr="009F294B">
        <w:rPr>
          <w:rFonts w:ascii="Arial Nova" w:hAnsi="Arial Nova"/>
          <w:b/>
          <w:bCs/>
          <w:color w:val="BB0000"/>
          <w:sz w:val="28"/>
          <w:szCs w:val="28"/>
        </w:rPr>
        <w:t xml:space="preserve"> Mott</w:t>
      </w:r>
    </w:p>
    <w:p w14:paraId="3B38D8CA" w14:textId="77777777" w:rsidR="00544EAE" w:rsidRPr="009F294B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Competitive compensation package</w:t>
      </w:r>
    </w:p>
    <w:p w14:paraId="0EE1979A" w14:textId="77777777" w:rsidR="00544EAE" w:rsidRPr="009F294B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Benefit package including health care, dental, vision, life insurance, short term disability, out of country medical</w:t>
      </w:r>
    </w:p>
    <w:p w14:paraId="7F8196BB" w14:textId="77777777" w:rsidR="00544EAE" w:rsidRPr="009F294B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Annual profit sharing</w:t>
      </w:r>
    </w:p>
    <w:p w14:paraId="29806F15" w14:textId="77777777" w:rsidR="00544EAE" w:rsidRPr="009F294B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Group Pension and RRSP (after 6 months</w:t>
      </w:r>
      <w:r>
        <w:rPr>
          <w:rFonts w:ascii="Arial Nova" w:hAnsi="Arial Nova"/>
          <w:color w:val="595959" w:themeColor="text1" w:themeTint="A6"/>
        </w:rPr>
        <w:t xml:space="preserve"> of employment</w:t>
      </w:r>
      <w:r w:rsidRPr="009F294B">
        <w:rPr>
          <w:rFonts w:ascii="Arial Nova" w:hAnsi="Arial Nova"/>
          <w:color w:val="595959" w:themeColor="text1" w:themeTint="A6"/>
        </w:rPr>
        <w:t>)</w:t>
      </w:r>
    </w:p>
    <w:p w14:paraId="3F3248E1" w14:textId="77777777" w:rsidR="00544EAE" w:rsidRPr="009F294B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Hiring Bonus</w:t>
      </w:r>
    </w:p>
    <w:p w14:paraId="0722A7D3" w14:textId="77777777" w:rsidR="00544EAE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t>Responsibilities</w:t>
      </w:r>
    </w:p>
    <w:p w14:paraId="20823CE6" w14:textId="36FAD9CF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Produce and revise engineering drawings accurately using SolidWorks and AutoCAD</w:t>
      </w:r>
    </w:p>
    <w:p w14:paraId="406CFEE0" w14:textId="27C0184B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Create CAM files for numerous CNC machines</w:t>
      </w:r>
    </w:p>
    <w:p w14:paraId="754F75F7" w14:textId="7F8E9998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Troubleshoot and resolves design issues</w:t>
      </w:r>
    </w:p>
    <w:p w14:paraId="5D37FA0B" w14:textId="6B1ED593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Support the resolution of technical issues from production including tool and machine limitations, welding limitations, excessive procedures, drawing accuracies and standardization</w:t>
      </w:r>
    </w:p>
    <w:p w14:paraId="4FD161F2" w14:textId="793FDD10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Plan and organize assemblies, weldments, subassemblies, and parts within the BOM</w:t>
      </w:r>
    </w:p>
    <w:p w14:paraId="75C03AA1" w14:textId="335DABD0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Resolve order conflicts including: BOM inaccuracies, design to catalogue number conflicts, description inaccuracies, and improperly updated designs</w:t>
      </w:r>
    </w:p>
    <w:p w14:paraId="10A8975D" w14:textId="76665BF1" w:rsid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t>Work with production group in any department to examine and be familiar with a variety of manufacturing processes</w:t>
      </w:r>
    </w:p>
    <w:p w14:paraId="0B0AA6E9" w14:textId="38797270" w:rsidR="00544EAE" w:rsidRPr="00544EAE" w:rsidRDefault="00544EAE" w:rsidP="00544EAE">
      <w:pPr>
        <w:pStyle w:val="ListParagraph"/>
        <w:numPr>
          <w:ilvl w:val="0"/>
          <w:numId w:val="1"/>
        </w:numPr>
        <w:jc w:val="both"/>
        <w:rPr>
          <w:rFonts w:ascii="Arial Nova" w:hAnsi="Arial Nova"/>
          <w:color w:val="595959" w:themeColor="text1" w:themeTint="A6"/>
        </w:rPr>
      </w:pPr>
      <w:r>
        <w:rPr>
          <w:rFonts w:ascii="Arial Nova" w:hAnsi="Arial Nova"/>
          <w:color w:val="595959" w:themeColor="text1" w:themeTint="A6"/>
        </w:rPr>
        <w:lastRenderedPageBreak/>
        <w:t>Participate in continuous improvement projects by fully utilizing Mott’s design software and by communicating any order system, catalogue and process opportunities for improvement</w:t>
      </w:r>
    </w:p>
    <w:p w14:paraId="3F6713E1" w14:textId="77777777" w:rsidR="00544EAE" w:rsidRPr="009F294B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t>Skills &amp; Experience</w:t>
      </w:r>
    </w:p>
    <w:p w14:paraId="70726DC9" w14:textId="77777777" w:rsidR="00544EAE" w:rsidRPr="005327D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 w:rsidRPr="009F294B">
        <w:rPr>
          <w:rFonts w:ascii="Arial Nova" w:eastAsia="Times New Roman" w:hAnsi="Arial Nova" w:cs="Noto Sans"/>
          <w:color w:val="595959"/>
          <w:lang w:val="en-US"/>
        </w:rPr>
        <w:t>A degree or diploma in Mechanical Engineering or equivalent.</w:t>
      </w:r>
    </w:p>
    <w:p w14:paraId="70EAAA0F" w14:textId="1A34CB59" w:rsidR="00544EA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 w:rsidRPr="005327DE">
        <w:rPr>
          <w:rFonts w:ascii="Arial Nova" w:eastAsia="Times New Roman" w:hAnsi="Arial Nova" w:cs="Noto Sans"/>
          <w:color w:val="595959"/>
          <w:lang w:val="en-US"/>
        </w:rPr>
        <w:t xml:space="preserve">Minimum of </w:t>
      </w:r>
      <w:r>
        <w:rPr>
          <w:rFonts w:ascii="Arial Nova" w:eastAsia="Times New Roman" w:hAnsi="Arial Nova" w:cs="Noto Sans"/>
          <w:color w:val="595959"/>
          <w:lang w:val="en-US"/>
        </w:rPr>
        <w:t>1 year</w:t>
      </w:r>
      <w:r w:rsidRPr="005327DE">
        <w:rPr>
          <w:rFonts w:ascii="Arial Nova" w:eastAsia="Times New Roman" w:hAnsi="Arial Nova" w:cs="Noto Sans"/>
          <w:color w:val="595959"/>
          <w:lang w:val="en-US"/>
        </w:rPr>
        <w:t xml:space="preserve"> of experience in a design or engineering role</w:t>
      </w:r>
      <w:r>
        <w:rPr>
          <w:rFonts w:ascii="Arial Nova" w:eastAsia="Times New Roman" w:hAnsi="Arial Nova" w:cs="Noto Sans"/>
          <w:color w:val="595959"/>
          <w:lang w:val="en-US"/>
        </w:rPr>
        <w:t xml:space="preserve"> (including co-op placements)</w:t>
      </w:r>
    </w:p>
    <w:p w14:paraId="526C28D4" w14:textId="779906F6" w:rsidR="00544EAE" w:rsidRPr="009F294B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>
        <w:rPr>
          <w:rFonts w:ascii="Arial Nova" w:eastAsia="Times New Roman" w:hAnsi="Arial Nova" w:cs="Noto Sans"/>
          <w:color w:val="595959"/>
          <w:lang w:val="en-US"/>
        </w:rPr>
        <w:t>Intermediate computer skills including MS Office</w:t>
      </w:r>
    </w:p>
    <w:p w14:paraId="0568AAA4" w14:textId="77777777" w:rsidR="00544EA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 w:rsidRPr="009F294B">
        <w:rPr>
          <w:rFonts w:ascii="Arial Nova" w:eastAsia="Times New Roman" w:hAnsi="Arial Nova" w:cs="Noto Sans"/>
          <w:color w:val="595959"/>
          <w:lang w:val="en-US"/>
        </w:rPr>
        <w:t>Skilled in CAD software</w:t>
      </w:r>
      <w:r>
        <w:rPr>
          <w:rFonts w:ascii="Arial Nova" w:eastAsia="Times New Roman" w:hAnsi="Arial Nova" w:cs="Noto Sans"/>
          <w:color w:val="595959"/>
          <w:lang w:val="en-US"/>
        </w:rPr>
        <w:t xml:space="preserve"> including AutoCAD and SolidWorks; </w:t>
      </w:r>
      <w:proofErr w:type="spellStart"/>
      <w:r>
        <w:rPr>
          <w:rFonts w:ascii="Arial Nova" w:eastAsia="Times New Roman" w:hAnsi="Arial Nova" w:cs="Noto Sans"/>
          <w:color w:val="595959"/>
          <w:lang w:val="en-US"/>
        </w:rPr>
        <w:t>DriveWorks</w:t>
      </w:r>
      <w:proofErr w:type="spellEnd"/>
      <w:r>
        <w:rPr>
          <w:rFonts w:ascii="Arial Nova" w:eastAsia="Times New Roman" w:hAnsi="Arial Nova" w:cs="Noto Sans"/>
          <w:color w:val="595959"/>
          <w:lang w:val="en-US"/>
        </w:rPr>
        <w:t xml:space="preserve"> experience would be an asset</w:t>
      </w:r>
    </w:p>
    <w:p w14:paraId="224375E0" w14:textId="57CA9E98" w:rsidR="00544EA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>
        <w:rPr>
          <w:rFonts w:ascii="Arial Nova" w:eastAsia="Times New Roman" w:hAnsi="Arial Nova" w:cs="Noto Sans"/>
          <w:color w:val="595959"/>
          <w:lang w:val="en-US"/>
        </w:rPr>
        <w:t>Strong troubleshooting skills</w:t>
      </w:r>
    </w:p>
    <w:p w14:paraId="2BD2CBE2" w14:textId="26300BEC" w:rsidR="00544EAE" w:rsidRPr="00544EA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>
        <w:rPr>
          <w:rFonts w:ascii="Arial Nova" w:eastAsia="Times New Roman" w:hAnsi="Arial Nova" w:cs="Noto Sans"/>
          <w:color w:val="595959"/>
          <w:lang w:val="en-US"/>
        </w:rPr>
        <w:t>Able to work in a fast-paced environment, effectively multi-task under pressure.</w:t>
      </w:r>
    </w:p>
    <w:p w14:paraId="6DB1D91B" w14:textId="6D6028B1" w:rsidR="00544EAE" w:rsidRPr="009F294B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>
        <w:rPr>
          <w:rFonts w:ascii="Arial Nova" w:eastAsia="Times New Roman" w:hAnsi="Arial Nova" w:cs="Noto Sans"/>
          <w:color w:val="595959"/>
          <w:lang w:val="en-US"/>
        </w:rPr>
        <w:t>Intermediate verbal and written communication skills</w:t>
      </w:r>
    </w:p>
    <w:p w14:paraId="5AE2DA1E" w14:textId="471C3A33" w:rsidR="00544EAE" w:rsidRPr="009F294B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 w:rsidRPr="009F294B">
        <w:rPr>
          <w:rFonts w:ascii="Arial Nova" w:eastAsia="Times New Roman" w:hAnsi="Arial Nova" w:cs="Noto Sans"/>
          <w:color w:val="595959"/>
          <w:lang w:val="en-US"/>
        </w:rPr>
        <w:t xml:space="preserve">Strong </w:t>
      </w:r>
      <w:r>
        <w:rPr>
          <w:rFonts w:ascii="Arial Nova" w:eastAsia="Times New Roman" w:hAnsi="Arial Nova" w:cs="Noto Sans"/>
          <w:color w:val="595959"/>
          <w:lang w:val="en-US"/>
        </w:rPr>
        <w:t>organizational and problem-solving skills.</w:t>
      </w:r>
    </w:p>
    <w:p w14:paraId="4BD68DBC" w14:textId="77777777" w:rsidR="00544EAE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 w:rsidRPr="009F294B">
        <w:rPr>
          <w:rFonts w:ascii="Arial Nova" w:eastAsia="Times New Roman" w:hAnsi="Arial Nova" w:cs="Noto Sans"/>
          <w:color w:val="595959"/>
          <w:lang w:val="en-US"/>
        </w:rPr>
        <w:t xml:space="preserve">Highly organized with </w:t>
      </w:r>
      <w:r w:rsidRPr="005327DE">
        <w:rPr>
          <w:rFonts w:ascii="Arial Nova" w:eastAsia="Times New Roman" w:hAnsi="Arial Nova" w:cs="Noto Sans"/>
          <w:color w:val="595959"/>
          <w:lang w:val="en-US"/>
        </w:rPr>
        <w:t>keen</w:t>
      </w:r>
      <w:r w:rsidRPr="009F294B">
        <w:rPr>
          <w:rFonts w:ascii="Arial Nova" w:eastAsia="Times New Roman" w:hAnsi="Arial Nova" w:cs="Noto Sans"/>
          <w:color w:val="595959"/>
          <w:lang w:val="en-US"/>
        </w:rPr>
        <w:t xml:space="preserve"> attention to detail.</w:t>
      </w:r>
    </w:p>
    <w:p w14:paraId="0BBAC460" w14:textId="0D040ADA" w:rsidR="00544EAE" w:rsidRPr="009F294B" w:rsidRDefault="00544EAE" w:rsidP="00544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Noto Sans"/>
          <w:color w:val="595959"/>
          <w:lang w:val="en-US"/>
        </w:rPr>
      </w:pPr>
      <w:r>
        <w:rPr>
          <w:rFonts w:ascii="Arial Nova" w:eastAsia="Times New Roman" w:hAnsi="Arial Nova" w:cs="Noto Sans"/>
          <w:color w:val="595959"/>
          <w:lang w:val="en-US"/>
        </w:rPr>
        <w:t>Computer programming experience would be an asset.</w:t>
      </w:r>
    </w:p>
    <w:p w14:paraId="34B88FE5" w14:textId="77777777" w:rsidR="00544EAE" w:rsidRPr="009F294B" w:rsidRDefault="00544EAE" w:rsidP="00544EAE">
      <w:pPr>
        <w:pBdr>
          <w:bottom w:val="single" w:sz="4" w:space="1" w:color="auto"/>
        </w:pBdr>
        <w:rPr>
          <w:rFonts w:ascii="Arial Nova" w:hAnsi="Arial Nova"/>
          <w:b/>
          <w:bCs/>
          <w:color w:val="BB0000"/>
          <w:sz w:val="28"/>
          <w:szCs w:val="28"/>
        </w:rPr>
      </w:pPr>
      <w:r w:rsidRPr="009F294B">
        <w:rPr>
          <w:rFonts w:ascii="Arial Nova" w:hAnsi="Arial Nova"/>
          <w:b/>
          <w:bCs/>
          <w:color w:val="BB0000"/>
          <w:sz w:val="28"/>
          <w:szCs w:val="28"/>
        </w:rPr>
        <w:t xml:space="preserve">Contact Us </w:t>
      </w:r>
      <w:proofErr w:type="gramStart"/>
      <w:r w:rsidRPr="009F294B">
        <w:rPr>
          <w:rFonts w:ascii="Arial Nova" w:hAnsi="Arial Nova"/>
          <w:b/>
          <w:bCs/>
          <w:color w:val="BB0000"/>
          <w:sz w:val="28"/>
          <w:szCs w:val="28"/>
        </w:rPr>
        <w:t>To</w:t>
      </w:r>
      <w:proofErr w:type="gramEnd"/>
      <w:r w:rsidRPr="009F294B">
        <w:rPr>
          <w:rFonts w:ascii="Arial Nova" w:hAnsi="Arial Nova"/>
          <w:b/>
          <w:bCs/>
          <w:color w:val="BB0000"/>
          <w:sz w:val="28"/>
          <w:szCs w:val="28"/>
        </w:rPr>
        <w:t xml:space="preserve"> Apply</w:t>
      </w:r>
    </w:p>
    <w:p w14:paraId="27752168" w14:textId="77777777" w:rsidR="00544EAE" w:rsidRPr="009F294B" w:rsidRDefault="00544EAE" w:rsidP="00544EAE">
      <w:p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 xml:space="preserve">The above are not intended to be an all-inclusive list of the duties, responsibilities and requirements of the job described. Rather, they are intended to describe the general nature of the job. </w:t>
      </w:r>
    </w:p>
    <w:p w14:paraId="538F5042" w14:textId="77777777" w:rsidR="00544EAE" w:rsidRPr="009F294B" w:rsidRDefault="00544EAE" w:rsidP="00544EAE">
      <w:p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>Mott is committed to providing accommodations to those individuals with disabilities throughout the recruitment process. Upon request, we will work together to meet any of your accommodation needs.</w:t>
      </w:r>
    </w:p>
    <w:p w14:paraId="3C06E262" w14:textId="77777777" w:rsidR="00544EAE" w:rsidRPr="009F294B" w:rsidRDefault="00544EAE" w:rsidP="00544EAE">
      <w:pPr>
        <w:jc w:val="both"/>
        <w:rPr>
          <w:rFonts w:ascii="Arial Nova" w:hAnsi="Arial Nova"/>
          <w:color w:val="595959" w:themeColor="text1" w:themeTint="A6"/>
        </w:rPr>
      </w:pPr>
      <w:r w:rsidRPr="009F294B">
        <w:rPr>
          <w:rFonts w:ascii="Arial Nova" w:hAnsi="Arial Nova"/>
          <w:color w:val="595959" w:themeColor="text1" w:themeTint="A6"/>
        </w:rPr>
        <w:t xml:space="preserve">Mott Manufacturing is an equal opportunity employer, offering a great work environment, challenging career opportunities, and competitive compensation. Please email your resume to </w:t>
      </w:r>
      <w:hyperlink r:id="rId5" w:history="1">
        <w:r w:rsidRPr="009F294B">
          <w:rPr>
            <w:rStyle w:val="Hyperlink"/>
            <w:rFonts w:ascii="Arial Nova" w:hAnsi="Arial Nova"/>
            <w:color w:val="BB0000"/>
          </w:rPr>
          <w:t>JoinTheTeam@mott.ca</w:t>
        </w:r>
      </w:hyperlink>
      <w:r w:rsidRPr="009F294B">
        <w:rPr>
          <w:rFonts w:ascii="Arial Nova" w:hAnsi="Arial Nova"/>
          <w:color w:val="595959" w:themeColor="text1" w:themeTint="A6"/>
        </w:rPr>
        <w:t>, or drop off in</w:t>
      </w:r>
      <w:r>
        <w:rPr>
          <w:rFonts w:ascii="Arial Nova" w:hAnsi="Arial Nova"/>
          <w:color w:val="595959" w:themeColor="text1" w:themeTint="A6"/>
        </w:rPr>
        <w:t>-</w:t>
      </w:r>
      <w:r w:rsidRPr="009F294B">
        <w:rPr>
          <w:rFonts w:ascii="Arial Nova" w:hAnsi="Arial Nova"/>
          <w:color w:val="595959" w:themeColor="text1" w:themeTint="A6"/>
        </w:rPr>
        <w:t>person to 452 Hardy Road, Brantford Ontario.</w:t>
      </w:r>
    </w:p>
    <w:p w14:paraId="6F27A90F" w14:textId="77777777" w:rsidR="00544EAE" w:rsidRPr="009F294B" w:rsidRDefault="00544EAE" w:rsidP="00544EAE">
      <w:pPr>
        <w:rPr>
          <w:rFonts w:ascii="Arial Nova" w:hAnsi="Arial Nova"/>
        </w:rPr>
      </w:pPr>
    </w:p>
    <w:p w14:paraId="1FF2B195" w14:textId="77777777" w:rsidR="00302975" w:rsidRDefault="00302975"/>
    <w:sectPr w:rsidR="00302975" w:rsidSect="00544EAE">
      <w:headerReference w:type="default" r:id="rId6"/>
      <w:footerReference w:type="default" r:id="rId7"/>
      <w:pgSz w:w="12240" w:h="15840" w:code="1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B784" w14:textId="77777777" w:rsidR="00544EAE" w:rsidRDefault="00544EAE" w:rsidP="00FD09AD">
    <w:pPr>
      <w:pStyle w:val="Footer"/>
      <w:jc w:val="center"/>
      <w:rPr>
        <w:noProof/>
        <w:lang w:val="en-US"/>
      </w:rPr>
    </w:pPr>
  </w:p>
  <w:p w14:paraId="62252AE0" w14:textId="77777777" w:rsidR="00544EAE" w:rsidRDefault="00544EAE" w:rsidP="00FD09AD">
    <w:pPr>
      <w:pStyle w:val="Footer"/>
      <w:jc w:val="center"/>
      <w:rPr>
        <w:noProof/>
        <w:lang w:val="en-US"/>
      </w:rPr>
    </w:pPr>
  </w:p>
  <w:p w14:paraId="46EAD12E" w14:textId="77777777" w:rsidR="00544EAE" w:rsidRPr="003C3B11" w:rsidRDefault="00544EAE" w:rsidP="00FD09AD">
    <w:pPr>
      <w:pStyle w:val="Footer"/>
      <w:jc w:val="center"/>
      <w:rPr>
        <w:lang w:val="en-US"/>
      </w:rPr>
    </w:pPr>
    <w:r>
      <w:rPr>
        <w:noProof/>
        <w:lang w:val="en-US"/>
      </w:rPr>
      <w:t>QUALITY IN PRODUCT • PRECISION IN PROCESS • STRENGTH IN PEOPLE</w:t>
    </w:r>
  </w:p>
  <w:p w14:paraId="3967AA94" w14:textId="77777777" w:rsidR="00544EAE" w:rsidRDefault="00544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8E06" w14:textId="77777777" w:rsidR="00544EAE" w:rsidRDefault="00544EAE" w:rsidP="007979B1">
    <w:pPr>
      <w:pStyle w:val="Header"/>
      <w:jc w:val="right"/>
    </w:pPr>
    <w:r>
      <w:rPr>
        <w:noProof/>
      </w:rPr>
      <w:drawing>
        <wp:inline distT="0" distB="0" distL="0" distR="0" wp14:anchorId="1780F701" wp14:editId="4990AAB8">
          <wp:extent cx="1469136" cy="551688"/>
          <wp:effectExtent l="0" t="0" r="0" b="1270"/>
          <wp:docPr id="1" name="Picture 1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6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E5378" w14:textId="77777777" w:rsidR="00544EAE" w:rsidRDefault="00544EAE" w:rsidP="007979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E"/>
    <w:rsid w:val="00302975"/>
    <w:rsid w:val="00544EAE"/>
    <w:rsid w:val="00923CB3"/>
    <w:rsid w:val="00F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7780"/>
  <w15:chartTrackingRefBased/>
  <w15:docId w15:val="{8A0ECDF3-F4B1-4F1C-89C3-6E62A1F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AE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E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4EA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AE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AE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E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jointheteam@mott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Fried</dc:creator>
  <cp:keywords/>
  <dc:description/>
  <cp:lastModifiedBy>Kelly Fried</cp:lastModifiedBy>
  <cp:revision>1</cp:revision>
  <dcterms:created xsi:type="dcterms:W3CDTF">2025-02-21T13:34:00Z</dcterms:created>
  <dcterms:modified xsi:type="dcterms:W3CDTF">2025-02-21T13:44:00Z</dcterms:modified>
</cp:coreProperties>
</file>